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C4" w:rsidRDefault="005649C4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, </w:t>
      </w:r>
    </w:p>
    <w:p w:rsid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>регламентирующи</w:t>
      </w:r>
      <w:r w:rsidR="005649C4">
        <w:rPr>
          <w:rFonts w:ascii="Arial Narrow" w:hAnsi="Arial Narrow" w:cs="Calibri"/>
          <w:b/>
          <w:sz w:val="28"/>
          <w:szCs w:val="28"/>
        </w:rPr>
        <w:t>х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порядок действий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заявителя и </w:t>
      </w:r>
      <w:r w:rsidR="002A14E7">
        <w:rPr>
          <w:rFonts w:ascii="Arial Narrow" w:hAnsi="Arial Narrow" w:cs="Calibri"/>
          <w:b/>
          <w:sz w:val="28"/>
          <w:szCs w:val="28"/>
        </w:rPr>
        <w:t xml:space="preserve">газораспределительной организации 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при подаче, приеме, обработке заявления о заключении договора о подключении </w:t>
      </w:r>
      <w:r w:rsidR="002A14E7">
        <w:rPr>
          <w:rFonts w:ascii="Arial Narrow" w:hAnsi="Arial Narrow" w:cs="Calibri"/>
          <w:b/>
          <w:sz w:val="28"/>
          <w:szCs w:val="28"/>
        </w:rPr>
        <w:t xml:space="preserve">                 </w:t>
      </w:r>
      <w:proofErr w:type="gramStart"/>
      <w:r w:rsidR="002A14E7">
        <w:rPr>
          <w:rFonts w:ascii="Arial Narrow" w:hAnsi="Arial Narrow" w:cs="Calibri"/>
          <w:b/>
          <w:sz w:val="28"/>
          <w:szCs w:val="28"/>
        </w:rPr>
        <w:t xml:space="preserve">   </w:t>
      </w:r>
      <w:r w:rsidRPr="00AD7E17">
        <w:rPr>
          <w:rFonts w:ascii="Arial Narrow" w:hAnsi="Arial Narrow" w:cs="Calibri"/>
          <w:b/>
          <w:sz w:val="28"/>
          <w:szCs w:val="28"/>
        </w:rPr>
        <w:t>(</w:t>
      </w:r>
      <w:proofErr w:type="gramEnd"/>
      <w:r w:rsidRPr="00AD7E17">
        <w:rPr>
          <w:rFonts w:ascii="Arial Narrow" w:hAnsi="Arial Narrow" w:cs="Calibri"/>
          <w:b/>
          <w:sz w:val="28"/>
          <w:szCs w:val="28"/>
        </w:rPr>
        <w:t xml:space="preserve">технологическом присоединении) к </w:t>
      </w:r>
      <w:r w:rsidR="002A14E7">
        <w:rPr>
          <w:rFonts w:ascii="Arial Narrow" w:hAnsi="Arial Narrow" w:cs="Calibri"/>
          <w:b/>
          <w:sz w:val="28"/>
          <w:szCs w:val="28"/>
        </w:rPr>
        <w:t>сети газораспределения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Default="00312411" w:rsidP="00233DCC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 xml:space="preserve">1. </w:t>
      </w:r>
      <w:r w:rsidR="00233DCC" w:rsidRPr="00233DCC">
        <w:rPr>
          <w:rFonts w:ascii="Arial Narrow" w:hAnsi="Arial Narrow"/>
          <w:sz w:val="24"/>
          <w:szCs w:val="24"/>
        </w:rPr>
        <w:t xml:space="preserve">Федеральный закон от 31.03.1999 N 69-ФЗ </w:t>
      </w:r>
      <w:bookmarkStart w:id="0" w:name="_GoBack"/>
      <w:bookmarkEnd w:id="0"/>
      <w:r w:rsidR="00233DCC" w:rsidRPr="00233DCC">
        <w:rPr>
          <w:rFonts w:ascii="Arial Narrow" w:hAnsi="Arial Narrow"/>
          <w:sz w:val="24"/>
          <w:szCs w:val="24"/>
        </w:rPr>
        <w:t>"О газоснабжении в Российской Федерации"</w:t>
      </w:r>
    </w:p>
    <w:p w:rsidR="00233DCC" w:rsidRDefault="00233DCC" w:rsidP="00233D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233DCC">
        <w:rPr>
          <w:rFonts w:ascii="Arial Narrow" w:hAnsi="Arial Narrow"/>
          <w:sz w:val="24"/>
          <w:szCs w:val="24"/>
        </w:rPr>
        <w:t>Постановление Правительства РФ от 13.09.2021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</w:t>
      </w:r>
    </w:p>
    <w:p w:rsidR="00233DCC" w:rsidRPr="00AD7E17" w:rsidRDefault="00233DCC" w:rsidP="00233DCC">
      <w:pPr>
        <w:jc w:val="both"/>
        <w:rPr>
          <w:rFonts w:ascii="Arial Narrow" w:hAnsi="Arial Narrow"/>
          <w:sz w:val="24"/>
          <w:szCs w:val="24"/>
        </w:rPr>
      </w:pPr>
    </w:p>
    <w:sectPr w:rsidR="00233DCC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233DCC"/>
    <w:rsid w:val="00293059"/>
    <w:rsid w:val="002A14E7"/>
    <w:rsid w:val="002D2674"/>
    <w:rsid w:val="00312411"/>
    <w:rsid w:val="005649C4"/>
    <w:rsid w:val="00806C9F"/>
    <w:rsid w:val="00A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2025-01-13T08:26:00Z</dcterms:created>
  <dcterms:modified xsi:type="dcterms:W3CDTF">2025-01-13T08:26:00Z</dcterms:modified>
</cp:coreProperties>
</file>